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8748E" w14:textId="64DAE3C7" w:rsidR="00B45CB1" w:rsidRDefault="00B45CB1" w:rsidP="00B45CB1">
      <w:pPr>
        <w:pStyle w:val="Heading3"/>
      </w:pPr>
      <w:r>
        <w:t xml:space="preserve">RING </w:t>
      </w:r>
      <w:r w:rsidR="00602409">
        <w:t>2</w:t>
      </w:r>
    </w:p>
    <w:p w14:paraId="648C2175" w14:textId="3AFC068D" w:rsidR="00B45CB1" w:rsidRDefault="00B45CB1" w:rsidP="00B45CB1">
      <w:pPr>
        <w:pStyle w:val="Heading3"/>
      </w:pPr>
      <w:r>
        <w:t xml:space="preserve">Judge Mr </w:t>
      </w:r>
      <w:r w:rsidR="00351C98">
        <w:t>Ben</w:t>
      </w:r>
      <w:r>
        <w:t xml:space="preserve"> T</w:t>
      </w:r>
      <w:r w:rsidR="00602409">
        <w:t>ho</w:t>
      </w:r>
      <w:r>
        <w:t>r</w:t>
      </w:r>
      <w:r w:rsidR="00602409">
        <w:t>pe</w:t>
      </w:r>
    </w:p>
    <w:p w14:paraId="0C1D339A" w14:textId="77777777" w:rsidR="00602409" w:rsidRDefault="00602409" w:rsidP="00602409">
      <w:pPr>
        <w:pStyle w:val="BodyTextIndent"/>
        <w:ind w:left="1440" w:hanging="1440"/>
        <w:jc w:val="both"/>
        <w:rPr>
          <w:b/>
          <w:sz w:val="20"/>
        </w:rPr>
      </w:pPr>
      <w:r>
        <w:rPr>
          <w:b/>
          <w:sz w:val="20"/>
        </w:rPr>
        <w:t>EQUIFEST MOUNTAIN &amp; MOORLAND IN HAND</w:t>
      </w:r>
    </w:p>
    <w:p w14:paraId="57514D5F" w14:textId="50DF26DB" w:rsidR="00602409" w:rsidRDefault="00602409" w:rsidP="00602409">
      <w:pPr>
        <w:pStyle w:val="BodyTextIndent"/>
        <w:ind w:left="0" w:firstLine="0"/>
        <w:jc w:val="both"/>
        <w:rPr>
          <w:bCs/>
          <w:sz w:val="20"/>
        </w:rPr>
      </w:pPr>
      <w:r>
        <w:rPr>
          <w:sz w:val="20"/>
        </w:rPr>
        <w:t xml:space="preserve">The first and second prize winners of Classes 9 - 16 will be eligible for this qualifier.  </w:t>
      </w:r>
      <w:r>
        <w:rPr>
          <w:bCs/>
          <w:sz w:val="20"/>
        </w:rPr>
        <w:t xml:space="preserve">The two highest placed ponies, not already qualified, will qualify for the relevant </w:t>
      </w:r>
      <w:proofErr w:type="spellStart"/>
      <w:r>
        <w:rPr>
          <w:bCs/>
          <w:sz w:val="20"/>
        </w:rPr>
        <w:t>Equifest</w:t>
      </w:r>
      <w:proofErr w:type="spellEnd"/>
      <w:r>
        <w:rPr>
          <w:bCs/>
          <w:sz w:val="20"/>
        </w:rPr>
        <w:t xml:space="preserve"> Championship to be held in August 202</w:t>
      </w:r>
      <w:r w:rsidR="00351C98">
        <w:rPr>
          <w:bCs/>
          <w:sz w:val="20"/>
        </w:rPr>
        <w:t>7</w:t>
      </w:r>
      <w:r>
        <w:rPr>
          <w:bCs/>
          <w:sz w:val="20"/>
        </w:rPr>
        <w:t xml:space="preserve">. </w:t>
      </w:r>
    </w:p>
    <w:p w14:paraId="651218B7" w14:textId="77777777" w:rsidR="00602409" w:rsidRDefault="00602409" w:rsidP="00602409">
      <w:pPr>
        <w:pStyle w:val="BodyTextIndent"/>
        <w:jc w:val="both"/>
        <w:rPr>
          <w:sz w:val="20"/>
        </w:rPr>
      </w:pPr>
    </w:p>
    <w:p w14:paraId="024B1135" w14:textId="77777777" w:rsidR="00602409" w:rsidRDefault="00602409" w:rsidP="00602409">
      <w:pPr>
        <w:pStyle w:val="BodyTextIndent"/>
        <w:jc w:val="both"/>
        <w:rPr>
          <w:b/>
          <w:sz w:val="20"/>
        </w:rPr>
      </w:pPr>
      <w:r>
        <w:rPr>
          <w:b/>
          <w:sz w:val="20"/>
        </w:rPr>
        <w:t>NPS/ABSORBINE M&amp;M In Hand Summer Championship</w:t>
      </w:r>
    </w:p>
    <w:p w14:paraId="14DFC0E0" w14:textId="4E1030AE" w:rsidR="00602409" w:rsidRPr="00351C98" w:rsidRDefault="00602409" w:rsidP="00602409">
      <w:pPr>
        <w:rPr>
          <w:rFonts w:asciiTheme="minorBidi" w:hAnsiTheme="minorBidi"/>
          <w:sz w:val="20"/>
          <w:szCs w:val="20"/>
        </w:rPr>
      </w:pPr>
      <w:r w:rsidRPr="00351C98">
        <w:rPr>
          <w:rFonts w:asciiTheme="minorBidi" w:hAnsiTheme="minorBidi"/>
          <w:sz w:val="20"/>
          <w:szCs w:val="20"/>
        </w:rPr>
        <w:t>The highest placed pony within the first three that has not previously qualified in classes 9-16, will qualify for the NPS Summer Championship 202</w:t>
      </w:r>
      <w:r w:rsidR="00351C98" w:rsidRPr="00351C98">
        <w:rPr>
          <w:rFonts w:asciiTheme="minorBidi" w:hAnsiTheme="minorBidi"/>
          <w:sz w:val="20"/>
          <w:szCs w:val="20"/>
        </w:rPr>
        <w:t>7</w:t>
      </w:r>
    </w:p>
    <w:p w14:paraId="6EEC7658" w14:textId="77777777" w:rsidR="00B45CB1" w:rsidRDefault="00B45CB1" w:rsidP="00B45CB1">
      <w:pPr>
        <w:pStyle w:val="BodyTextIndent"/>
        <w:ind w:left="0" w:firstLine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14:paraId="7CFAB2BF" w14:textId="77777777" w:rsidR="00B45CB1" w:rsidRDefault="00B45CB1" w:rsidP="00B45CB1">
      <w:pPr>
        <w:pStyle w:val="BodyTextIndent"/>
        <w:ind w:left="0" w:firstLine="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3941"/>
        <w:gridCol w:w="2613"/>
        <w:gridCol w:w="934"/>
      </w:tblGrid>
      <w:tr w:rsidR="00B45CB1" w14:paraId="7FA638D6" w14:textId="77777777" w:rsidTr="005A27D2">
        <w:trPr>
          <w:trHeight w:val="397"/>
        </w:trPr>
        <w:tc>
          <w:tcPr>
            <w:tcW w:w="1528" w:type="dxa"/>
            <w:vAlign w:val="center"/>
          </w:tcPr>
          <w:p w14:paraId="64C92D18" w14:textId="0743AD6C" w:rsidR="00B45CB1" w:rsidRPr="00B45CB1" w:rsidRDefault="00B45CB1" w:rsidP="005A27D2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  <w:r w:rsidRPr="00B45CB1">
              <w:rPr>
                <w:b/>
                <w:bCs/>
                <w:sz w:val="20"/>
              </w:rPr>
              <w:t>Class</w:t>
            </w:r>
          </w:p>
        </w:tc>
        <w:tc>
          <w:tcPr>
            <w:tcW w:w="3941" w:type="dxa"/>
            <w:vAlign w:val="center"/>
          </w:tcPr>
          <w:p w14:paraId="14D3ED5A" w14:textId="0D952482" w:rsidR="00B45CB1" w:rsidRDefault="00B45CB1" w:rsidP="00B45CB1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Description </w:t>
            </w:r>
          </w:p>
        </w:tc>
        <w:tc>
          <w:tcPr>
            <w:tcW w:w="2613" w:type="dxa"/>
            <w:vAlign w:val="center"/>
          </w:tcPr>
          <w:p w14:paraId="2145644C" w14:textId="3F199233" w:rsidR="00B45CB1" w:rsidRPr="00B45CB1" w:rsidRDefault="00B45CB1" w:rsidP="00B45CB1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Trophy(s)</w:t>
            </w:r>
          </w:p>
        </w:tc>
        <w:tc>
          <w:tcPr>
            <w:tcW w:w="934" w:type="dxa"/>
            <w:vAlign w:val="center"/>
          </w:tcPr>
          <w:p w14:paraId="7E257FD6" w14:textId="0931752E" w:rsidR="00B45CB1" w:rsidRPr="00B45CB1" w:rsidRDefault="00B45CB1" w:rsidP="00B45CB1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  <w:r w:rsidRPr="00B45CB1">
              <w:rPr>
                <w:b/>
                <w:bCs/>
                <w:sz w:val="20"/>
              </w:rPr>
              <w:t>No of Entries</w:t>
            </w:r>
          </w:p>
        </w:tc>
      </w:tr>
      <w:tr w:rsidR="00B45CB1" w14:paraId="5DF894B7" w14:textId="77777777" w:rsidTr="005A27D2">
        <w:trPr>
          <w:trHeight w:val="397"/>
        </w:trPr>
        <w:tc>
          <w:tcPr>
            <w:tcW w:w="1528" w:type="dxa"/>
            <w:vAlign w:val="center"/>
          </w:tcPr>
          <w:p w14:paraId="0178DFF1" w14:textId="57946795" w:rsidR="00B45CB1" w:rsidRDefault="00602409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941" w:type="dxa"/>
            <w:vAlign w:val="center"/>
          </w:tcPr>
          <w:p w14:paraId="1533CE69" w14:textId="68DA920F" w:rsidR="00B45CB1" w:rsidRDefault="00450092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bCs/>
                <w:sz w:val="20"/>
              </w:rPr>
              <w:t>GELDING  4 – 7 years old</w:t>
            </w:r>
          </w:p>
        </w:tc>
        <w:tc>
          <w:tcPr>
            <w:tcW w:w="2613" w:type="dxa"/>
            <w:vAlign w:val="center"/>
          </w:tcPr>
          <w:p w14:paraId="7F824BE9" w14:textId="0DDF13E3" w:rsidR="00B45CB1" w:rsidRDefault="00450092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sz w:val="20"/>
              </w:rPr>
              <w:t>Perpetual Challenge Cup</w:t>
            </w:r>
          </w:p>
        </w:tc>
        <w:tc>
          <w:tcPr>
            <w:tcW w:w="934" w:type="dxa"/>
            <w:vAlign w:val="center"/>
          </w:tcPr>
          <w:p w14:paraId="44A73712" w14:textId="420AAA2E" w:rsidR="00B45CB1" w:rsidRDefault="00450092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B45CB1" w14:paraId="5BE50B27" w14:textId="77777777" w:rsidTr="005A27D2">
        <w:trPr>
          <w:trHeight w:val="397"/>
        </w:trPr>
        <w:tc>
          <w:tcPr>
            <w:tcW w:w="1528" w:type="dxa"/>
            <w:vAlign w:val="center"/>
          </w:tcPr>
          <w:p w14:paraId="246E0EE4" w14:textId="27E89CB9" w:rsidR="00B45CB1" w:rsidRDefault="00450092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941" w:type="dxa"/>
            <w:vAlign w:val="center"/>
          </w:tcPr>
          <w:p w14:paraId="2D3E1593" w14:textId="4E63CE13" w:rsidR="00B45CB1" w:rsidRDefault="00450092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bCs/>
                <w:sz w:val="20"/>
              </w:rPr>
              <w:t>GELDING  8 years old and upward</w:t>
            </w:r>
          </w:p>
        </w:tc>
        <w:tc>
          <w:tcPr>
            <w:tcW w:w="2613" w:type="dxa"/>
            <w:vAlign w:val="center"/>
          </w:tcPr>
          <w:p w14:paraId="41CE6C96" w14:textId="77C62BE5" w:rsidR="00B45CB1" w:rsidRDefault="00450092" w:rsidP="00B45CB1">
            <w:pPr>
              <w:pStyle w:val="BodyTextIndent"/>
              <w:ind w:left="0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Tarnbeck</w:t>
            </w:r>
            <w:proofErr w:type="spellEnd"/>
            <w:r>
              <w:rPr>
                <w:sz w:val="20"/>
              </w:rPr>
              <w:t xml:space="preserve"> Trophy</w:t>
            </w:r>
          </w:p>
        </w:tc>
        <w:tc>
          <w:tcPr>
            <w:tcW w:w="934" w:type="dxa"/>
            <w:vAlign w:val="center"/>
          </w:tcPr>
          <w:p w14:paraId="27289B93" w14:textId="088EE9CE" w:rsidR="00B45CB1" w:rsidRDefault="00450092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45CB1" w14:paraId="26EC9BA6" w14:textId="77777777" w:rsidTr="005A27D2">
        <w:trPr>
          <w:trHeight w:val="397"/>
        </w:trPr>
        <w:tc>
          <w:tcPr>
            <w:tcW w:w="1528" w:type="dxa"/>
            <w:vAlign w:val="center"/>
          </w:tcPr>
          <w:p w14:paraId="7CE9AC35" w14:textId="5810ADC5" w:rsidR="00B45CB1" w:rsidRDefault="00450092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941" w:type="dxa"/>
            <w:vAlign w:val="center"/>
          </w:tcPr>
          <w:p w14:paraId="2B8073AD" w14:textId="182FDE66" w:rsidR="00B45CB1" w:rsidRDefault="00450092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bCs/>
                <w:sz w:val="20"/>
              </w:rPr>
              <w:t>YEARLING FILLY</w:t>
            </w:r>
          </w:p>
        </w:tc>
        <w:tc>
          <w:tcPr>
            <w:tcW w:w="2613" w:type="dxa"/>
            <w:vAlign w:val="center"/>
          </w:tcPr>
          <w:p w14:paraId="79E28897" w14:textId="53B711B7" w:rsidR="00B45CB1" w:rsidRDefault="00450092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sz w:val="20"/>
              </w:rPr>
              <w:t>The Romer Perpetual Cup</w:t>
            </w:r>
          </w:p>
        </w:tc>
        <w:tc>
          <w:tcPr>
            <w:tcW w:w="934" w:type="dxa"/>
            <w:vAlign w:val="center"/>
          </w:tcPr>
          <w:p w14:paraId="029EF368" w14:textId="312F85E7" w:rsidR="00B45CB1" w:rsidRDefault="00450092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B45CB1" w14:paraId="6068C201" w14:textId="77777777" w:rsidTr="005A27D2">
        <w:trPr>
          <w:trHeight w:val="397"/>
        </w:trPr>
        <w:tc>
          <w:tcPr>
            <w:tcW w:w="1528" w:type="dxa"/>
            <w:vAlign w:val="center"/>
          </w:tcPr>
          <w:p w14:paraId="5E1BF1FE" w14:textId="4E0E4CFC" w:rsidR="00B45CB1" w:rsidRDefault="00450092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941" w:type="dxa"/>
            <w:vAlign w:val="center"/>
          </w:tcPr>
          <w:p w14:paraId="711F8113" w14:textId="1F66B5CA" w:rsidR="00B45CB1" w:rsidRDefault="00450092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bCs/>
                <w:sz w:val="20"/>
              </w:rPr>
              <w:t>YEARLING COLT OR GELDING</w:t>
            </w:r>
          </w:p>
        </w:tc>
        <w:tc>
          <w:tcPr>
            <w:tcW w:w="2613" w:type="dxa"/>
            <w:vAlign w:val="center"/>
          </w:tcPr>
          <w:p w14:paraId="60A7B401" w14:textId="6220B78D" w:rsidR="00B45CB1" w:rsidRDefault="00450092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sz w:val="20"/>
              </w:rPr>
              <w:t>Townend Trophy</w:t>
            </w:r>
          </w:p>
        </w:tc>
        <w:tc>
          <w:tcPr>
            <w:tcW w:w="934" w:type="dxa"/>
            <w:vAlign w:val="center"/>
          </w:tcPr>
          <w:p w14:paraId="1CB17F2E" w14:textId="1C2E7A8F" w:rsidR="00B45CB1" w:rsidRDefault="00450092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5A27D2" w14:paraId="284C001A" w14:textId="77777777" w:rsidTr="004A09CC">
        <w:trPr>
          <w:trHeight w:val="397"/>
        </w:trPr>
        <w:tc>
          <w:tcPr>
            <w:tcW w:w="9016" w:type="dxa"/>
            <w:gridSpan w:val="4"/>
            <w:vAlign w:val="center"/>
          </w:tcPr>
          <w:p w14:paraId="0168B09C" w14:textId="6835BBFA" w:rsidR="005A27D2" w:rsidRPr="005A27D2" w:rsidRDefault="005A27D2" w:rsidP="005A27D2">
            <w:pPr>
              <w:pStyle w:val="BodyTextIndent"/>
              <w:ind w:left="0" w:firstLine="0"/>
              <w:jc w:val="center"/>
              <w:rPr>
                <w:color w:val="EE0000"/>
                <w:sz w:val="20"/>
              </w:rPr>
            </w:pPr>
          </w:p>
        </w:tc>
      </w:tr>
      <w:tr w:rsidR="00B45CB1" w14:paraId="2EC248EE" w14:textId="77777777" w:rsidTr="005A27D2">
        <w:trPr>
          <w:trHeight w:val="397"/>
        </w:trPr>
        <w:tc>
          <w:tcPr>
            <w:tcW w:w="1528" w:type="dxa"/>
            <w:vAlign w:val="center"/>
          </w:tcPr>
          <w:p w14:paraId="2DE78658" w14:textId="0464D615" w:rsidR="00B45CB1" w:rsidRDefault="00450092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941" w:type="dxa"/>
            <w:vAlign w:val="center"/>
          </w:tcPr>
          <w:p w14:paraId="2619999D" w14:textId="1D9FBC37" w:rsidR="00B45CB1" w:rsidRDefault="00450092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bCs/>
                <w:sz w:val="20"/>
              </w:rPr>
              <w:t>FILLY  2 years old</w:t>
            </w:r>
          </w:p>
        </w:tc>
        <w:tc>
          <w:tcPr>
            <w:tcW w:w="2613" w:type="dxa"/>
            <w:vAlign w:val="center"/>
          </w:tcPr>
          <w:p w14:paraId="3F26E5FD" w14:textId="6F083AC4" w:rsidR="00B45CB1" w:rsidRDefault="00450092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The </w:t>
            </w:r>
            <w:proofErr w:type="spellStart"/>
            <w:r>
              <w:rPr>
                <w:sz w:val="20"/>
              </w:rPr>
              <w:t>Bewcastle</w:t>
            </w:r>
            <w:proofErr w:type="spellEnd"/>
            <w:r>
              <w:rPr>
                <w:sz w:val="20"/>
              </w:rPr>
              <w:t xml:space="preserve"> Cup</w:t>
            </w:r>
          </w:p>
        </w:tc>
        <w:tc>
          <w:tcPr>
            <w:tcW w:w="934" w:type="dxa"/>
            <w:vAlign w:val="center"/>
          </w:tcPr>
          <w:p w14:paraId="5251FF77" w14:textId="29C3516A" w:rsidR="00B45CB1" w:rsidRDefault="00450092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B45CB1" w14:paraId="2431F9EB" w14:textId="77777777" w:rsidTr="005A27D2">
        <w:trPr>
          <w:trHeight w:val="397"/>
        </w:trPr>
        <w:tc>
          <w:tcPr>
            <w:tcW w:w="1528" w:type="dxa"/>
            <w:vAlign w:val="center"/>
          </w:tcPr>
          <w:p w14:paraId="0099F744" w14:textId="3005EC0D" w:rsidR="00B45CB1" w:rsidRDefault="00450092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941" w:type="dxa"/>
            <w:vAlign w:val="center"/>
          </w:tcPr>
          <w:p w14:paraId="2DAF8FBF" w14:textId="42CBF2D0" w:rsidR="00B45CB1" w:rsidRDefault="00450092" w:rsidP="00B45CB1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COLT OR</w:t>
            </w:r>
            <w:r>
              <w:rPr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GELDING  2 years old</w:t>
            </w:r>
          </w:p>
        </w:tc>
        <w:tc>
          <w:tcPr>
            <w:tcW w:w="2613" w:type="dxa"/>
            <w:vAlign w:val="center"/>
          </w:tcPr>
          <w:p w14:paraId="61CA703B" w14:textId="77777777" w:rsidR="00450092" w:rsidRDefault="00450092" w:rsidP="00B45CB1">
            <w:pPr>
              <w:pStyle w:val="BodyTextIndent"/>
              <w:ind w:left="0" w:firstLine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sz w:val="20"/>
              </w:rPr>
              <w:t>Adamthwaite</w:t>
            </w:r>
            <w:proofErr w:type="spellEnd"/>
            <w:r>
              <w:rPr>
                <w:sz w:val="20"/>
              </w:rPr>
              <w:t xml:space="preserve"> Flashlight Cup for the highest placed gelding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432A5406" w14:textId="72D3E2E3" w:rsidR="00B45CB1" w:rsidRDefault="00450092" w:rsidP="00B45CB1">
            <w:pPr>
              <w:pStyle w:val="BodyTextIndent"/>
              <w:ind w:left="0" w:firstLine="0"/>
              <w:rPr>
                <w:sz w:val="20"/>
              </w:rPr>
            </w:pPr>
            <w:proofErr w:type="spellStart"/>
            <w:r w:rsidRPr="00450092">
              <w:rPr>
                <w:rFonts w:cs="Arial"/>
                <w:sz w:val="20"/>
                <w:szCs w:val="20"/>
              </w:rPr>
              <w:t>Wellbrow</w:t>
            </w:r>
            <w:proofErr w:type="spellEnd"/>
            <w:r w:rsidRPr="00450092">
              <w:rPr>
                <w:rFonts w:cs="Arial"/>
                <w:sz w:val="20"/>
                <w:szCs w:val="20"/>
              </w:rPr>
              <w:t xml:space="preserve"> Trophy for the highest placed colt</w:t>
            </w:r>
          </w:p>
        </w:tc>
        <w:tc>
          <w:tcPr>
            <w:tcW w:w="934" w:type="dxa"/>
            <w:vAlign w:val="center"/>
          </w:tcPr>
          <w:p w14:paraId="49E65404" w14:textId="5246F3D7" w:rsidR="00B45CB1" w:rsidRDefault="00450092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5A27D2" w14:paraId="6F64BC14" w14:textId="77777777" w:rsidTr="005A27D2">
        <w:trPr>
          <w:trHeight w:val="397"/>
        </w:trPr>
        <w:tc>
          <w:tcPr>
            <w:tcW w:w="1528" w:type="dxa"/>
            <w:vAlign w:val="center"/>
          </w:tcPr>
          <w:p w14:paraId="3CD4B60C" w14:textId="2C4F97CB" w:rsidR="005A27D2" w:rsidRDefault="00450092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941" w:type="dxa"/>
            <w:vAlign w:val="center"/>
          </w:tcPr>
          <w:p w14:paraId="4758D150" w14:textId="11618276" w:rsidR="005A27D2" w:rsidRDefault="00450092" w:rsidP="00B45CB1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FILLY  3 years old</w:t>
            </w:r>
          </w:p>
        </w:tc>
        <w:tc>
          <w:tcPr>
            <w:tcW w:w="2613" w:type="dxa"/>
            <w:vAlign w:val="center"/>
          </w:tcPr>
          <w:p w14:paraId="3562B391" w14:textId="4257A845" w:rsidR="005A27D2" w:rsidRDefault="00450092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The </w:t>
            </w:r>
            <w:proofErr w:type="spellStart"/>
            <w:r>
              <w:rPr>
                <w:sz w:val="20"/>
              </w:rPr>
              <w:t>Tabelin</w:t>
            </w:r>
            <w:proofErr w:type="spellEnd"/>
            <w:r>
              <w:rPr>
                <w:sz w:val="20"/>
              </w:rPr>
              <w:t xml:space="preserve"> Trophy and H Lucy Cup see below</w:t>
            </w:r>
          </w:p>
        </w:tc>
        <w:tc>
          <w:tcPr>
            <w:tcW w:w="934" w:type="dxa"/>
            <w:vAlign w:val="center"/>
          </w:tcPr>
          <w:p w14:paraId="268FA2C9" w14:textId="37DF444C" w:rsidR="005A27D2" w:rsidRDefault="00450092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5A27D2" w14:paraId="2CC8D327" w14:textId="77777777" w:rsidTr="00A35888">
        <w:trPr>
          <w:trHeight w:val="397"/>
        </w:trPr>
        <w:tc>
          <w:tcPr>
            <w:tcW w:w="9016" w:type="dxa"/>
            <w:gridSpan w:val="4"/>
            <w:vAlign w:val="center"/>
          </w:tcPr>
          <w:p w14:paraId="0FDE316E" w14:textId="77777777" w:rsidR="005A27D2" w:rsidRDefault="00450092" w:rsidP="00450092">
            <w:pPr>
              <w:pStyle w:val="BodyTextIndent"/>
              <w:ind w:left="0" w:firstLine="0"/>
              <w:jc w:val="center"/>
              <w:rPr>
                <w:rFonts w:cs="Arial"/>
                <w:sz w:val="20"/>
              </w:rPr>
            </w:pPr>
            <w:r w:rsidRPr="00450092">
              <w:rPr>
                <w:b/>
                <w:bCs/>
                <w:sz w:val="20"/>
              </w:rPr>
              <w:t xml:space="preserve">Heltondale Lucy </w:t>
            </w:r>
            <w:r>
              <w:rPr>
                <w:b/>
                <w:bCs/>
                <w:sz w:val="20"/>
              </w:rPr>
              <w:t xml:space="preserve">X </w:t>
            </w:r>
            <w:r w:rsidRPr="00450092">
              <w:rPr>
                <w:b/>
                <w:bCs/>
                <w:sz w:val="20"/>
              </w:rPr>
              <w:t>Cup.</w:t>
            </w:r>
            <w:r>
              <w:rPr>
                <w:sz w:val="20"/>
              </w:rPr>
              <w:t xml:space="preserve">  This is </w:t>
            </w:r>
            <w:r>
              <w:rPr>
                <w:rFonts w:cs="Arial"/>
                <w:sz w:val="20"/>
              </w:rPr>
              <w:t xml:space="preserve">awarded to the best filly of three years old to have been </w:t>
            </w:r>
            <w:r>
              <w:rPr>
                <w:rFonts w:cs="Arial"/>
                <w:sz w:val="20"/>
                <w:u w:val="single"/>
              </w:rPr>
              <w:t>bred</w:t>
            </w:r>
            <w:r>
              <w:rPr>
                <w:rFonts w:cs="Arial"/>
                <w:sz w:val="20"/>
              </w:rPr>
              <w:t xml:space="preserve"> by a registered native heath breeder. Present owner need not be a native heath breeder.</w:t>
            </w:r>
          </w:p>
          <w:p w14:paraId="503F706D" w14:textId="0E914CC2" w:rsidR="00351C98" w:rsidRDefault="00351C98" w:rsidP="00450092">
            <w:pPr>
              <w:pStyle w:val="BodyTextIndent"/>
              <w:ind w:left="0" w:firstLine="0"/>
              <w:jc w:val="center"/>
              <w:rPr>
                <w:sz w:val="20"/>
              </w:rPr>
            </w:pPr>
          </w:p>
        </w:tc>
      </w:tr>
      <w:tr w:rsidR="00450092" w14:paraId="0EEE1EAE" w14:textId="77777777" w:rsidTr="00524FD9">
        <w:trPr>
          <w:trHeight w:val="397"/>
        </w:trPr>
        <w:tc>
          <w:tcPr>
            <w:tcW w:w="1528" w:type="dxa"/>
            <w:vAlign w:val="center"/>
          </w:tcPr>
          <w:p w14:paraId="73CB88B6" w14:textId="78026268" w:rsidR="00450092" w:rsidRDefault="00450092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941" w:type="dxa"/>
            <w:vAlign w:val="center"/>
          </w:tcPr>
          <w:p w14:paraId="6F6B050A" w14:textId="77777777" w:rsidR="00450092" w:rsidRDefault="00450092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sz w:val="20"/>
              </w:rPr>
              <w:t>COLT OR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GELDING  3 years old</w:t>
            </w:r>
          </w:p>
        </w:tc>
        <w:tc>
          <w:tcPr>
            <w:tcW w:w="2613" w:type="dxa"/>
            <w:vAlign w:val="center"/>
          </w:tcPr>
          <w:p w14:paraId="17A524F0" w14:textId="18344D6E" w:rsidR="00450092" w:rsidRDefault="00524FD9" w:rsidP="00B45CB1">
            <w:pPr>
              <w:pStyle w:val="BodyTextIndent"/>
              <w:ind w:left="0" w:firstLine="0"/>
              <w:rPr>
                <w:sz w:val="20"/>
              </w:rPr>
            </w:pPr>
            <w:proofErr w:type="spellStart"/>
            <w:r>
              <w:rPr>
                <w:bCs/>
                <w:sz w:val="20"/>
              </w:rPr>
              <w:t>Sleddale</w:t>
            </w:r>
            <w:proofErr w:type="spellEnd"/>
            <w:r>
              <w:rPr>
                <w:bCs/>
                <w:sz w:val="20"/>
              </w:rPr>
              <w:t xml:space="preserve"> Rose XII Cup</w:t>
            </w:r>
          </w:p>
        </w:tc>
        <w:tc>
          <w:tcPr>
            <w:tcW w:w="934" w:type="dxa"/>
            <w:vAlign w:val="center"/>
          </w:tcPr>
          <w:p w14:paraId="3586C987" w14:textId="298B2810" w:rsidR="00450092" w:rsidRDefault="00524FD9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A27D2" w14:paraId="5B3AF108" w14:textId="77777777" w:rsidTr="005A27D2">
        <w:trPr>
          <w:trHeight w:val="397"/>
        </w:trPr>
        <w:tc>
          <w:tcPr>
            <w:tcW w:w="1528" w:type="dxa"/>
            <w:vAlign w:val="center"/>
          </w:tcPr>
          <w:p w14:paraId="34E33909" w14:textId="6C992675" w:rsidR="005A27D2" w:rsidRDefault="00524FD9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941" w:type="dxa"/>
            <w:vAlign w:val="center"/>
          </w:tcPr>
          <w:p w14:paraId="0C0FCF50" w14:textId="05D4A2E2" w:rsidR="005A27D2" w:rsidRDefault="005A27D2" w:rsidP="00B45CB1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GROUP CLASS – </w:t>
            </w:r>
            <w:r w:rsidR="00602409">
              <w:rPr>
                <w:b/>
                <w:bCs/>
                <w:sz w:val="20"/>
              </w:rPr>
              <w:t>MARE</w:t>
            </w:r>
            <w:r>
              <w:rPr>
                <w:b/>
                <w:bCs/>
                <w:sz w:val="20"/>
              </w:rPr>
              <w:t xml:space="preserve"> PROGENY</w:t>
            </w:r>
          </w:p>
        </w:tc>
        <w:tc>
          <w:tcPr>
            <w:tcW w:w="2613" w:type="dxa"/>
            <w:vAlign w:val="center"/>
          </w:tcPr>
          <w:p w14:paraId="67B85612" w14:textId="77777777" w:rsidR="00524FD9" w:rsidRDefault="00524FD9" w:rsidP="00524FD9">
            <w:pPr>
              <w:pStyle w:val="BodyTextIndent"/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The Harry Wales Trophy.</w:t>
            </w:r>
          </w:p>
          <w:p w14:paraId="5590D6A6" w14:textId="77777777" w:rsidR="005A27D2" w:rsidRDefault="005A27D2" w:rsidP="00B45CB1">
            <w:pPr>
              <w:pStyle w:val="BodyTextIndent"/>
              <w:ind w:left="0" w:firstLine="0"/>
              <w:rPr>
                <w:sz w:val="20"/>
              </w:rPr>
            </w:pPr>
          </w:p>
        </w:tc>
        <w:tc>
          <w:tcPr>
            <w:tcW w:w="934" w:type="dxa"/>
            <w:vAlign w:val="center"/>
          </w:tcPr>
          <w:p w14:paraId="30878D0D" w14:textId="77777777" w:rsidR="005A27D2" w:rsidRDefault="005A27D2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</w:p>
        </w:tc>
      </w:tr>
    </w:tbl>
    <w:p w14:paraId="28F9D02D" w14:textId="2A5E5913" w:rsidR="00B45CB1" w:rsidRDefault="00B45CB1" w:rsidP="00B45CB1">
      <w:pPr>
        <w:pStyle w:val="BodyTextIndent"/>
        <w:ind w:left="0" w:firstLine="0"/>
        <w:rPr>
          <w:sz w:val="20"/>
        </w:rPr>
      </w:pPr>
    </w:p>
    <w:p w14:paraId="1961F924" w14:textId="526F057F" w:rsidR="00602409" w:rsidRDefault="00602409" w:rsidP="00602409">
      <w:pPr>
        <w:pStyle w:val="BodyTextIndent"/>
        <w:ind w:left="1440" w:hanging="1440"/>
        <w:jc w:val="both"/>
        <w:rPr>
          <w:sz w:val="20"/>
        </w:rPr>
      </w:pPr>
      <w:r>
        <w:rPr>
          <w:sz w:val="20"/>
        </w:rPr>
        <w:t>.</w:t>
      </w:r>
    </w:p>
    <w:p w14:paraId="77B79FA5" w14:textId="6003BB2B" w:rsidR="00B45CB1" w:rsidRDefault="00602409" w:rsidP="00524FD9">
      <w:pPr>
        <w:tabs>
          <w:tab w:val="left" w:pos="360"/>
        </w:tabs>
        <w:rPr>
          <w:sz w:val="20"/>
        </w:rPr>
      </w:pPr>
      <w:r>
        <w:rPr>
          <w:sz w:val="20"/>
        </w:rPr>
        <w:tab/>
      </w:r>
    </w:p>
    <w:p w14:paraId="348EC542" w14:textId="77777777" w:rsidR="00F13B4C" w:rsidRDefault="00F13B4C"/>
    <w:sectPr w:rsidR="00F13B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B1"/>
    <w:rsid w:val="00351C98"/>
    <w:rsid w:val="00450092"/>
    <w:rsid w:val="00524FD9"/>
    <w:rsid w:val="005A27D2"/>
    <w:rsid w:val="005E3D78"/>
    <w:rsid w:val="00602409"/>
    <w:rsid w:val="006D0C64"/>
    <w:rsid w:val="007112D9"/>
    <w:rsid w:val="0088704D"/>
    <w:rsid w:val="00B45CB1"/>
    <w:rsid w:val="00B96214"/>
    <w:rsid w:val="00BD576D"/>
    <w:rsid w:val="00F1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2F576"/>
  <w15:chartTrackingRefBased/>
  <w15:docId w15:val="{88381465-5021-403C-8D33-24023A0A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B45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C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CB1"/>
    <w:rPr>
      <w:b/>
      <w:bCs/>
      <w:smallCaps/>
      <w:color w:val="0F4761" w:themeColor="accent1" w:themeShade="BF"/>
      <w:spacing w:val="5"/>
    </w:rPr>
  </w:style>
  <w:style w:type="character" w:customStyle="1" w:styleId="BodyTextIndentChar">
    <w:name w:val="Body Text Indent Char"/>
    <w:basedOn w:val="DefaultParagraphFont"/>
    <w:link w:val="BodyTextIndent"/>
    <w:qFormat/>
    <w:rsid w:val="00B45CB1"/>
    <w:rPr>
      <w:rFonts w:ascii="Arial" w:eastAsia="Times New Roman" w:hAnsi="Arial" w:cs="Times New Roman"/>
      <w:kern w:val="0"/>
      <w14:ligatures w14:val="none"/>
    </w:rPr>
  </w:style>
  <w:style w:type="paragraph" w:styleId="BodyTextIndent">
    <w:name w:val="Body Text Indent"/>
    <w:basedOn w:val="Normal"/>
    <w:link w:val="BodyTextIndentChar"/>
    <w:rsid w:val="00B45CB1"/>
    <w:pPr>
      <w:suppressAutoHyphens/>
      <w:spacing w:after="0" w:line="240" w:lineRule="auto"/>
      <w:ind w:left="720" w:hanging="720"/>
    </w:pPr>
    <w:rPr>
      <w:rFonts w:ascii="Arial" w:eastAsia="Times New Roman" w:hAnsi="Arial" w:cs="Times New Roman"/>
      <w:kern w:val="0"/>
      <w14:ligatures w14:val="none"/>
    </w:rPr>
  </w:style>
  <w:style w:type="character" w:customStyle="1" w:styleId="BodyTextIndentChar1">
    <w:name w:val="Body Text Indent Char1"/>
    <w:basedOn w:val="DefaultParagraphFont"/>
    <w:uiPriority w:val="99"/>
    <w:semiHidden/>
    <w:rsid w:val="00B45CB1"/>
  </w:style>
  <w:style w:type="table" w:styleId="TableGrid">
    <w:name w:val="Table Grid"/>
    <w:basedOn w:val="TableNormal"/>
    <w:uiPriority w:val="39"/>
    <w:rsid w:val="00B4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whitley</dc:creator>
  <cp:keywords/>
  <dc:description/>
  <cp:lastModifiedBy>liz whitley</cp:lastModifiedBy>
  <cp:revision>5</cp:revision>
  <cp:lastPrinted>2026-08-06T07:18:00Z</cp:lastPrinted>
  <dcterms:created xsi:type="dcterms:W3CDTF">2026-08-05T09:53:00Z</dcterms:created>
  <dcterms:modified xsi:type="dcterms:W3CDTF">2026-08-06T07:46:00Z</dcterms:modified>
</cp:coreProperties>
</file>